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APPLICANT DECISION LETTER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Date: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[Applicant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Address if delivered by 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[Applicant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],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Thank you for applying to [Organization Name] for the position of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Position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]. We truly appreciate your interest, time, and effort. I am writing to inform you that we have selected an alternate candidate for the role at this time.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 will keep your application on file for a period of six months in case an alternate position becomes available that you may be suitable for or interested in.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 wish you every success and thank you again for your application and interest in [Organization Name].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Yours truly,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Name of Manager/Interviewer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Title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YhfNMku2iFl4aEpVMUMXyIxKw==">CgMxLjA4AHIhMXA0WXBlaEJ5T2VYdmNWNExNYlcwblRsVHdiU0pJR0NX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